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D66B4" w14:textId="77777777" w:rsidR="00CB58F2" w:rsidRPr="00CB58F2" w:rsidRDefault="00DB44A6" w:rsidP="00CB58F2">
      <w:pPr>
        <w:jc w:val="center"/>
        <w:rPr>
          <w:b/>
          <w:bCs/>
          <w:sz w:val="36"/>
          <w:szCs w:val="36"/>
        </w:rPr>
      </w:pPr>
      <w:r w:rsidRPr="00723D95">
        <w:rPr>
          <w:b/>
          <w:bCs/>
          <w:sz w:val="36"/>
          <w:szCs w:val="36"/>
        </w:rPr>
        <w:t>FORM E</w:t>
      </w:r>
    </w:p>
    <w:p w14:paraId="7D5A15E7" w14:textId="77777777" w:rsidR="00D90962" w:rsidRPr="00CB58F2" w:rsidRDefault="00DB44A6" w:rsidP="00CB58F2">
      <w:pPr>
        <w:jc w:val="center"/>
        <w:rPr>
          <w:b/>
          <w:bCs/>
          <w:sz w:val="36"/>
          <w:szCs w:val="36"/>
        </w:rPr>
      </w:pPr>
      <w:r w:rsidRPr="00CB58F2">
        <w:rPr>
          <w:b/>
          <w:bCs/>
          <w:sz w:val="36"/>
          <w:szCs w:val="36"/>
        </w:rPr>
        <w:t>PERFORMANCE MEASURES</w:t>
      </w:r>
    </w:p>
    <w:tbl>
      <w:tblPr>
        <w:tblpPr w:leftFromText="180" w:rightFromText="180" w:vertAnchor="text" w:horzAnchor="margin" w:tblpY="647"/>
        <w:tblW w:w="130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063"/>
      </w:tblGrid>
      <w:tr w:rsidR="00124381" w:rsidRPr="007A5732" w14:paraId="22167C27" w14:textId="77777777" w:rsidTr="00124381">
        <w:trPr>
          <w:trHeight w:val="705"/>
        </w:trPr>
        <w:tc>
          <w:tcPr>
            <w:tcW w:w="13063" w:type="dxa"/>
          </w:tcPr>
          <w:p w14:paraId="04072B58" w14:textId="70E5327E" w:rsidR="00124381" w:rsidRPr="007A5732" w:rsidRDefault="00124381" w:rsidP="00AF00B2">
            <w:pPr>
              <w:pStyle w:val="TableParagraph"/>
              <w:spacing w:line="263" w:lineRule="exact"/>
              <w:ind w:left="80"/>
            </w:pPr>
            <w:bookmarkStart w:id="0" w:name="_Current_Approval_Status_from_Texas_Boar"/>
            <w:bookmarkEnd w:id="0"/>
            <w:r w:rsidRPr="007A5732">
              <w:t>Applicant’s Health Care Facility</w:t>
            </w:r>
            <w:r w:rsidR="0057534E">
              <w:t xml:space="preserve"> Name</w:t>
            </w:r>
            <w:r w:rsidRPr="007A5732">
              <w:t>:</w:t>
            </w:r>
          </w:p>
        </w:tc>
      </w:tr>
      <w:tr w:rsidR="00124381" w:rsidRPr="007A5732" w14:paraId="4DEC7C67" w14:textId="77777777" w:rsidTr="00124381">
        <w:trPr>
          <w:trHeight w:val="705"/>
        </w:trPr>
        <w:tc>
          <w:tcPr>
            <w:tcW w:w="13063" w:type="dxa"/>
          </w:tcPr>
          <w:p w14:paraId="0DAA00C7" w14:textId="0DCD4A0E" w:rsidR="00124381" w:rsidRPr="00C05465" w:rsidRDefault="00124381" w:rsidP="00723D95">
            <w:pPr>
              <w:pStyle w:val="TableParagraph"/>
              <w:spacing w:line="263" w:lineRule="exact"/>
              <w:ind w:left="80"/>
            </w:pPr>
            <w:r>
              <w:t xml:space="preserve">Applicants must propose </w:t>
            </w:r>
            <w:r w:rsidR="0057534E">
              <w:t>at least one</w:t>
            </w:r>
            <w:r w:rsidR="00DD7FF5">
              <w:t xml:space="preserve"> (1)</w:t>
            </w:r>
            <w:r w:rsidR="0057534E">
              <w:t xml:space="preserve"> performance measure</w:t>
            </w:r>
            <w:r>
              <w:t xml:space="preserve"> for short-term </w:t>
            </w:r>
            <w:r w:rsidR="0057534E">
              <w:t xml:space="preserve">outcomes </w:t>
            </w:r>
            <w:r>
              <w:t xml:space="preserve">and </w:t>
            </w:r>
            <w:r w:rsidR="0057534E">
              <w:t>at least one</w:t>
            </w:r>
            <w:r w:rsidR="00DD7FF5">
              <w:t xml:space="preserve"> (1)</w:t>
            </w:r>
            <w:r w:rsidR="0057534E">
              <w:t xml:space="preserve"> performance measure for </w:t>
            </w:r>
            <w:r>
              <w:t xml:space="preserve">long-term outcomes of the </w:t>
            </w:r>
            <w:r w:rsidR="0057534E">
              <w:t xml:space="preserve">Project </w:t>
            </w:r>
            <w:r>
              <w:t xml:space="preserve">as they relate to the program goals. All </w:t>
            </w:r>
            <w:r w:rsidR="00BD6CFE">
              <w:t>A</w:t>
            </w:r>
            <w:r>
              <w:t>pplicants must include measures of change in the severity and frequency of verbal and physical violence against nurses in their facility. Actual measures must be reported in</w:t>
            </w:r>
            <w:r w:rsidR="0057534E">
              <w:t xml:space="preserve"> quarterly </w:t>
            </w:r>
            <w:r>
              <w:t xml:space="preserve">status reports and the final project report. </w:t>
            </w:r>
          </w:p>
        </w:tc>
      </w:tr>
    </w:tbl>
    <w:p w14:paraId="046D5868" w14:textId="77777777" w:rsidR="00DB44A6" w:rsidRPr="00DB44A6" w:rsidRDefault="00DB44A6" w:rsidP="00DB44A6">
      <w:pPr>
        <w:pStyle w:val="BodyText"/>
        <w:jc w:val="center"/>
        <w:rPr>
          <w:sz w:val="32"/>
          <w:szCs w:val="32"/>
        </w:rPr>
      </w:pPr>
    </w:p>
    <w:tbl>
      <w:tblPr>
        <w:tblStyle w:val="TableGrid"/>
        <w:tblpPr w:leftFromText="180" w:rightFromText="180" w:vertAnchor="page" w:horzAnchor="margin" w:tblpY="5746"/>
        <w:tblW w:w="13032" w:type="dxa"/>
        <w:tblLook w:val="04A0" w:firstRow="1" w:lastRow="0" w:firstColumn="1" w:lastColumn="0" w:noHBand="0" w:noVBand="1"/>
      </w:tblPr>
      <w:tblGrid>
        <w:gridCol w:w="1458"/>
        <w:gridCol w:w="1283"/>
        <w:gridCol w:w="1738"/>
        <w:gridCol w:w="2108"/>
        <w:gridCol w:w="1592"/>
        <w:gridCol w:w="1589"/>
        <w:gridCol w:w="1589"/>
        <w:gridCol w:w="1675"/>
        <w:tblGridChange w:id="1">
          <w:tblGrid>
            <w:gridCol w:w="1458"/>
            <w:gridCol w:w="1283"/>
            <w:gridCol w:w="1738"/>
            <w:gridCol w:w="2108"/>
            <w:gridCol w:w="1592"/>
            <w:gridCol w:w="1589"/>
            <w:gridCol w:w="1589"/>
            <w:gridCol w:w="1675"/>
          </w:tblGrid>
        </w:tblGridChange>
      </w:tblGrid>
      <w:tr w:rsidR="00BA2E0E" w14:paraId="6C9A722C" w14:textId="77777777" w:rsidTr="00BA2E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70"/>
        </w:trPr>
        <w:tc>
          <w:tcPr>
            <w:tcW w:w="1458" w:type="dxa"/>
            <w:vAlign w:val="bottom"/>
          </w:tcPr>
          <w:p w14:paraId="71E55137" w14:textId="77777777" w:rsidR="0057534E" w:rsidRPr="00422744" w:rsidRDefault="0057534E" w:rsidP="002214AA">
            <w:pPr>
              <w:rPr>
                <w:b w:val="0"/>
              </w:rPr>
            </w:pPr>
            <w:r w:rsidRPr="00422744">
              <w:t>Goal</w:t>
            </w:r>
          </w:p>
        </w:tc>
        <w:tc>
          <w:tcPr>
            <w:tcW w:w="1283" w:type="dxa"/>
          </w:tcPr>
          <w:p w14:paraId="4C70F8F1" w14:textId="77777777" w:rsidR="00F503F7" w:rsidRDefault="00F503F7" w:rsidP="00F503F7">
            <w:pPr>
              <w:rPr>
                <w:b w:val="0"/>
              </w:rPr>
            </w:pPr>
          </w:p>
          <w:p w14:paraId="3787CDFA" w14:textId="77777777" w:rsidR="00F503F7" w:rsidRDefault="00F503F7" w:rsidP="00F503F7">
            <w:pPr>
              <w:rPr>
                <w:b w:val="0"/>
              </w:rPr>
            </w:pPr>
          </w:p>
          <w:p w14:paraId="15ABBF03" w14:textId="77777777" w:rsidR="00F503F7" w:rsidRDefault="00F503F7" w:rsidP="00F503F7">
            <w:pPr>
              <w:rPr>
                <w:b w:val="0"/>
              </w:rPr>
            </w:pPr>
          </w:p>
          <w:p w14:paraId="118CDF90" w14:textId="5791F689" w:rsidR="0057534E" w:rsidRPr="00422744" w:rsidRDefault="0057534E" w:rsidP="00F503F7">
            <w:r>
              <w:t>Short- or Long- Term Measure</w:t>
            </w:r>
          </w:p>
        </w:tc>
        <w:tc>
          <w:tcPr>
            <w:tcW w:w="1738" w:type="dxa"/>
            <w:vAlign w:val="bottom"/>
          </w:tcPr>
          <w:p w14:paraId="0569971B" w14:textId="7FF9144E" w:rsidR="0057534E" w:rsidRPr="00422744" w:rsidRDefault="0057534E" w:rsidP="002214AA">
            <w:pPr>
              <w:rPr>
                <w:b w:val="0"/>
              </w:rPr>
            </w:pPr>
            <w:r w:rsidRPr="00422744">
              <w:t>Performance Measure</w:t>
            </w:r>
          </w:p>
        </w:tc>
        <w:tc>
          <w:tcPr>
            <w:tcW w:w="2108" w:type="dxa"/>
            <w:vAlign w:val="bottom"/>
          </w:tcPr>
          <w:p w14:paraId="3ED69E7B" w14:textId="77777777" w:rsidR="0057534E" w:rsidRPr="00422744" w:rsidRDefault="0057534E" w:rsidP="002214AA">
            <w:pPr>
              <w:rPr>
                <w:b w:val="0"/>
              </w:rPr>
            </w:pPr>
            <w:r w:rsidRPr="00422744">
              <w:t>Proposed</w:t>
            </w:r>
          </w:p>
          <w:p w14:paraId="4A8AACF3" w14:textId="77777777" w:rsidR="0057534E" w:rsidRPr="00422744" w:rsidRDefault="0057534E" w:rsidP="002214AA">
            <w:pPr>
              <w:rPr>
                <w:b w:val="0"/>
              </w:rPr>
            </w:pPr>
            <w:r w:rsidRPr="00422744">
              <w:t>Outcome</w:t>
            </w:r>
          </w:p>
        </w:tc>
        <w:tc>
          <w:tcPr>
            <w:tcW w:w="1592" w:type="dxa"/>
            <w:vAlign w:val="bottom"/>
          </w:tcPr>
          <w:p w14:paraId="4519BF11" w14:textId="77777777" w:rsidR="0057534E" w:rsidRPr="00422744" w:rsidRDefault="0057534E" w:rsidP="002214AA">
            <w:pPr>
              <w:rPr>
                <w:b w:val="0"/>
              </w:rPr>
            </w:pPr>
            <w:r w:rsidRPr="00422744">
              <w:t>Measurement Source</w:t>
            </w:r>
          </w:p>
        </w:tc>
        <w:tc>
          <w:tcPr>
            <w:tcW w:w="1589" w:type="dxa"/>
            <w:vAlign w:val="bottom"/>
          </w:tcPr>
          <w:p w14:paraId="07C3D262" w14:textId="77777777" w:rsidR="0057534E" w:rsidRPr="00422744" w:rsidRDefault="0057534E" w:rsidP="002214AA">
            <w:pPr>
              <w:rPr>
                <w:b w:val="0"/>
              </w:rPr>
            </w:pPr>
            <w:r w:rsidRPr="00422744">
              <w:t>Baseline Measure</w:t>
            </w:r>
          </w:p>
        </w:tc>
        <w:tc>
          <w:tcPr>
            <w:tcW w:w="1589" w:type="dxa"/>
            <w:vAlign w:val="bottom"/>
          </w:tcPr>
          <w:p w14:paraId="7E6ABFF5" w14:textId="77777777" w:rsidR="0057534E" w:rsidRPr="00422744" w:rsidRDefault="0057534E" w:rsidP="002214AA">
            <w:pPr>
              <w:rPr>
                <w:b w:val="0"/>
              </w:rPr>
            </w:pPr>
            <w:r w:rsidRPr="00422744">
              <w:t>Expected Measure</w:t>
            </w:r>
          </w:p>
        </w:tc>
        <w:tc>
          <w:tcPr>
            <w:tcW w:w="1675" w:type="dxa"/>
            <w:vAlign w:val="bottom"/>
          </w:tcPr>
          <w:p w14:paraId="5A420782" w14:textId="77777777" w:rsidR="0057534E" w:rsidRDefault="0057534E" w:rsidP="002214AA">
            <w:pPr>
              <w:rPr>
                <w:b w:val="0"/>
              </w:rPr>
            </w:pPr>
            <w:r w:rsidRPr="00422744">
              <w:t>Actual Measure</w:t>
            </w:r>
          </w:p>
          <w:p w14:paraId="60530959" w14:textId="3FBB0347" w:rsidR="00F503F7" w:rsidRPr="00422744" w:rsidRDefault="00F503F7" w:rsidP="002214AA">
            <w:pPr>
              <w:rPr>
                <w:b w:val="0"/>
              </w:rPr>
            </w:pPr>
            <w:r>
              <w:rPr>
                <w:b w:val="0"/>
              </w:rPr>
              <w:t>T</w:t>
            </w:r>
            <w:r w:rsidRPr="00F503F7">
              <w:rPr>
                <w:b w:val="0"/>
              </w:rPr>
              <w:t xml:space="preserve">o be left blank at time of </w:t>
            </w:r>
            <w:r>
              <w:rPr>
                <w:b w:val="0"/>
              </w:rPr>
              <w:t>A</w:t>
            </w:r>
            <w:r w:rsidRPr="00F503F7">
              <w:rPr>
                <w:b w:val="0"/>
              </w:rPr>
              <w:t>pplication (to be completed post-award)</w:t>
            </w:r>
          </w:p>
        </w:tc>
      </w:tr>
      <w:tr w:rsidR="00BA2E0E" w14:paraId="3BC7E48D" w14:textId="77777777" w:rsidTr="00BA2E0E">
        <w:trPr>
          <w:trHeight w:val="1673"/>
        </w:trPr>
        <w:tc>
          <w:tcPr>
            <w:tcW w:w="1458" w:type="dxa"/>
          </w:tcPr>
          <w:p w14:paraId="7C1AEFD3" w14:textId="77777777" w:rsidR="0057534E" w:rsidRPr="00422744" w:rsidRDefault="0057534E" w:rsidP="002214AA">
            <w:pPr>
              <w:rPr>
                <w:sz w:val="20"/>
              </w:rPr>
            </w:pPr>
            <w:r w:rsidRPr="00422744">
              <w:rPr>
                <w:b/>
                <w:sz w:val="20"/>
              </w:rPr>
              <w:t>EXAMPLE:</w:t>
            </w:r>
            <w:r w:rsidRPr="00422744">
              <w:rPr>
                <w:sz w:val="20"/>
              </w:rPr>
              <w:t xml:space="preserve"> Reduce </w:t>
            </w:r>
            <w:r>
              <w:rPr>
                <w:sz w:val="20"/>
              </w:rPr>
              <w:t xml:space="preserve">physical </w:t>
            </w:r>
            <w:r w:rsidRPr="00422744">
              <w:rPr>
                <w:sz w:val="20"/>
              </w:rPr>
              <w:t>violence against nurses in my facility</w:t>
            </w:r>
          </w:p>
        </w:tc>
        <w:tc>
          <w:tcPr>
            <w:tcW w:w="1283" w:type="dxa"/>
          </w:tcPr>
          <w:p w14:paraId="28970046" w14:textId="77777777" w:rsidR="0057534E" w:rsidRDefault="0057534E" w:rsidP="002214AA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EXAMPLE:</w:t>
            </w:r>
          </w:p>
          <w:p w14:paraId="35FF7DB6" w14:textId="5B704250" w:rsidR="0057534E" w:rsidRPr="00723D95" w:rsidRDefault="0057534E" w:rsidP="002214AA">
            <w:pPr>
              <w:rPr>
                <w:bCs/>
                <w:sz w:val="20"/>
              </w:rPr>
            </w:pPr>
            <w:r w:rsidRPr="00723D95">
              <w:rPr>
                <w:bCs/>
                <w:sz w:val="20"/>
              </w:rPr>
              <w:t>Short-term measure</w:t>
            </w:r>
          </w:p>
        </w:tc>
        <w:tc>
          <w:tcPr>
            <w:tcW w:w="1738" w:type="dxa"/>
          </w:tcPr>
          <w:p w14:paraId="306F7CF2" w14:textId="374910C6" w:rsidR="0057534E" w:rsidRPr="00422744" w:rsidRDefault="0057534E" w:rsidP="002214AA">
            <w:pPr>
              <w:rPr>
                <w:sz w:val="20"/>
              </w:rPr>
            </w:pPr>
            <w:r w:rsidRPr="00422744">
              <w:rPr>
                <w:b/>
                <w:sz w:val="20"/>
              </w:rPr>
              <w:t>EXAMPLE</w:t>
            </w:r>
            <w:r>
              <w:rPr>
                <w:sz w:val="20"/>
              </w:rPr>
              <w:t xml:space="preserve">: </w:t>
            </w:r>
            <w:r w:rsidR="002A4B52">
              <w:rPr>
                <w:sz w:val="20"/>
              </w:rPr>
              <w:t xml:space="preserve">Monthly </w:t>
            </w:r>
            <w:r w:rsidRPr="00422744">
              <w:rPr>
                <w:sz w:val="20"/>
              </w:rPr>
              <w:t>Number of reported incidents</w:t>
            </w:r>
          </w:p>
        </w:tc>
        <w:tc>
          <w:tcPr>
            <w:tcW w:w="2108" w:type="dxa"/>
          </w:tcPr>
          <w:p w14:paraId="40191D2A" w14:textId="4C3C915E" w:rsidR="0057534E" w:rsidRPr="00422744" w:rsidRDefault="0057534E" w:rsidP="002214AA">
            <w:pPr>
              <w:rPr>
                <w:sz w:val="20"/>
              </w:rPr>
            </w:pPr>
            <w:r w:rsidRPr="00422744">
              <w:rPr>
                <w:b/>
                <w:sz w:val="20"/>
              </w:rPr>
              <w:t>EXAMPLE</w:t>
            </w:r>
            <w:r>
              <w:rPr>
                <w:b/>
                <w:sz w:val="20"/>
              </w:rPr>
              <w:t>:</w:t>
            </w:r>
            <w:r w:rsidRPr="00422744">
              <w:rPr>
                <w:sz w:val="20"/>
              </w:rPr>
              <w:t xml:space="preserve"> 10% decrease in reported incidents</w:t>
            </w:r>
            <w:r w:rsidR="002A4B52">
              <w:rPr>
                <w:sz w:val="20"/>
              </w:rPr>
              <w:t xml:space="preserve"> between </w:t>
            </w:r>
            <w:r w:rsidR="00BA2E0E">
              <w:rPr>
                <w:sz w:val="20"/>
              </w:rPr>
              <w:t>April 2026 and December 2027.</w:t>
            </w:r>
          </w:p>
        </w:tc>
        <w:tc>
          <w:tcPr>
            <w:tcW w:w="1592" w:type="dxa"/>
          </w:tcPr>
          <w:p w14:paraId="1E80B884" w14:textId="77777777" w:rsidR="0057534E" w:rsidRPr="00422744" w:rsidRDefault="0057534E" w:rsidP="002214AA">
            <w:pPr>
              <w:rPr>
                <w:sz w:val="20"/>
              </w:rPr>
            </w:pPr>
            <w:r w:rsidRPr="00422744">
              <w:rPr>
                <w:b/>
                <w:sz w:val="20"/>
              </w:rPr>
              <w:t>EXAMPLE</w:t>
            </w:r>
            <w:r>
              <w:rPr>
                <w:sz w:val="20"/>
              </w:rPr>
              <w:t xml:space="preserve">: </w:t>
            </w:r>
            <w:r w:rsidRPr="00422744">
              <w:rPr>
                <w:sz w:val="20"/>
              </w:rPr>
              <w:t>Monthly incident report log</w:t>
            </w:r>
          </w:p>
        </w:tc>
        <w:tc>
          <w:tcPr>
            <w:tcW w:w="1589" w:type="dxa"/>
          </w:tcPr>
          <w:p w14:paraId="4B3354C7" w14:textId="78E12FB4" w:rsidR="0057534E" w:rsidRPr="00422744" w:rsidRDefault="0057534E" w:rsidP="002214AA">
            <w:pPr>
              <w:rPr>
                <w:sz w:val="20"/>
              </w:rPr>
            </w:pPr>
            <w:r w:rsidRPr="00422744">
              <w:rPr>
                <w:b/>
                <w:sz w:val="20"/>
              </w:rPr>
              <w:t>EXAMPLE</w:t>
            </w:r>
            <w:r>
              <w:rPr>
                <w:sz w:val="20"/>
              </w:rPr>
              <w:t xml:space="preserve">: </w:t>
            </w:r>
            <w:r w:rsidR="00F7605D">
              <w:rPr>
                <w:sz w:val="20"/>
              </w:rPr>
              <w:t>March 2026</w:t>
            </w:r>
            <w:r w:rsidRPr="00422744">
              <w:rPr>
                <w:sz w:val="20"/>
              </w:rPr>
              <w:t>: 100 reported incidents</w:t>
            </w:r>
          </w:p>
        </w:tc>
        <w:tc>
          <w:tcPr>
            <w:tcW w:w="1589" w:type="dxa"/>
          </w:tcPr>
          <w:p w14:paraId="0B48324F" w14:textId="6226F7A9" w:rsidR="0057534E" w:rsidRPr="00422744" w:rsidRDefault="0057534E" w:rsidP="002214AA">
            <w:pPr>
              <w:rPr>
                <w:sz w:val="20"/>
              </w:rPr>
            </w:pPr>
            <w:r w:rsidRPr="00422744">
              <w:rPr>
                <w:b/>
                <w:sz w:val="20"/>
              </w:rPr>
              <w:t>EXAMPLE</w:t>
            </w:r>
            <w:r>
              <w:rPr>
                <w:sz w:val="20"/>
              </w:rPr>
              <w:t xml:space="preserve">: </w:t>
            </w:r>
            <w:r w:rsidRPr="00422744">
              <w:rPr>
                <w:sz w:val="20"/>
              </w:rPr>
              <w:t xml:space="preserve">90 reported incidents </w:t>
            </w:r>
            <w:r w:rsidR="00F7605D">
              <w:rPr>
                <w:sz w:val="20"/>
              </w:rPr>
              <w:t xml:space="preserve">each month between </w:t>
            </w:r>
            <w:r w:rsidR="00BA2E0E">
              <w:rPr>
                <w:sz w:val="20"/>
              </w:rPr>
              <w:t>April 2026 and December 2027.</w:t>
            </w:r>
          </w:p>
        </w:tc>
        <w:tc>
          <w:tcPr>
            <w:tcW w:w="1675" w:type="dxa"/>
          </w:tcPr>
          <w:p w14:paraId="6BBEB645" w14:textId="77777777" w:rsidR="0057534E" w:rsidRDefault="0057534E" w:rsidP="002214AA">
            <w:pPr>
              <w:rPr>
                <w:sz w:val="20"/>
              </w:rPr>
            </w:pPr>
            <w:r w:rsidRPr="00422744">
              <w:rPr>
                <w:b/>
                <w:sz w:val="20"/>
              </w:rPr>
              <w:t>EXAMPLE</w:t>
            </w:r>
            <w:r>
              <w:rPr>
                <w:sz w:val="20"/>
              </w:rPr>
              <w:t>:</w:t>
            </w:r>
          </w:p>
          <w:p w14:paraId="0E637067" w14:textId="018A5D88" w:rsidR="0057534E" w:rsidRPr="00422744" w:rsidRDefault="00BA2E0E" w:rsidP="002214AA">
            <w:pPr>
              <w:rPr>
                <w:sz w:val="20"/>
              </w:rPr>
            </w:pPr>
            <w:r>
              <w:rPr>
                <w:sz w:val="20"/>
              </w:rPr>
              <w:t>April</w:t>
            </w:r>
            <w:r w:rsidR="0057534E" w:rsidRPr="00422744">
              <w:rPr>
                <w:sz w:val="20"/>
              </w:rPr>
              <w:t xml:space="preserve"> - 95</w:t>
            </w:r>
          </w:p>
          <w:p w14:paraId="17DBD24C" w14:textId="36EDEEF5" w:rsidR="0057534E" w:rsidRPr="00422744" w:rsidRDefault="00BA2E0E" w:rsidP="002214AA">
            <w:pPr>
              <w:rPr>
                <w:sz w:val="20"/>
              </w:rPr>
            </w:pPr>
            <w:r>
              <w:rPr>
                <w:sz w:val="20"/>
              </w:rPr>
              <w:t>May</w:t>
            </w:r>
            <w:r w:rsidR="0057534E" w:rsidRPr="00422744">
              <w:rPr>
                <w:sz w:val="20"/>
              </w:rPr>
              <w:t>. - 90</w:t>
            </w:r>
          </w:p>
          <w:p w14:paraId="671F6DE5" w14:textId="2145014C" w:rsidR="0057534E" w:rsidRPr="00422744" w:rsidRDefault="00BA2E0E" w:rsidP="002214AA">
            <w:pPr>
              <w:rPr>
                <w:sz w:val="20"/>
              </w:rPr>
            </w:pPr>
            <w:r>
              <w:rPr>
                <w:sz w:val="20"/>
              </w:rPr>
              <w:t>June</w:t>
            </w:r>
            <w:r w:rsidR="0057534E" w:rsidRPr="00422744">
              <w:rPr>
                <w:sz w:val="20"/>
              </w:rPr>
              <w:t xml:space="preserve"> - 89</w:t>
            </w:r>
          </w:p>
        </w:tc>
      </w:tr>
      <w:tr w:rsidR="00BA2E0E" w14:paraId="48BFA49F" w14:textId="77777777" w:rsidTr="00BA2E0E">
        <w:trPr>
          <w:trHeight w:val="819"/>
        </w:trPr>
        <w:tc>
          <w:tcPr>
            <w:tcW w:w="1458" w:type="dxa"/>
          </w:tcPr>
          <w:p w14:paraId="7E97C072" w14:textId="77777777" w:rsidR="0057534E" w:rsidRDefault="0057534E" w:rsidP="002214AA"/>
        </w:tc>
        <w:tc>
          <w:tcPr>
            <w:tcW w:w="1283" w:type="dxa"/>
          </w:tcPr>
          <w:p w14:paraId="346C3A3F" w14:textId="77777777" w:rsidR="0057534E" w:rsidRDefault="0057534E" w:rsidP="002214AA"/>
        </w:tc>
        <w:tc>
          <w:tcPr>
            <w:tcW w:w="1738" w:type="dxa"/>
          </w:tcPr>
          <w:p w14:paraId="1EBEE3B5" w14:textId="2586836A" w:rsidR="0057534E" w:rsidRDefault="0057534E" w:rsidP="002214AA"/>
        </w:tc>
        <w:tc>
          <w:tcPr>
            <w:tcW w:w="2108" w:type="dxa"/>
          </w:tcPr>
          <w:p w14:paraId="1C3247D6" w14:textId="77777777" w:rsidR="0057534E" w:rsidRDefault="0057534E" w:rsidP="002214AA"/>
        </w:tc>
        <w:tc>
          <w:tcPr>
            <w:tcW w:w="1592" w:type="dxa"/>
          </w:tcPr>
          <w:p w14:paraId="4FFA8F3E" w14:textId="77777777" w:rsidR="0057534E" w:rsidRDefault="0057534E" w:rsidP="002214AA"/>
        </w:tc>
        <w:tc>
          <w:tcPr>
            <w:tcW w:w="1589" w:type="dxa"/>
          </w:tcPr>
          <w:p w14:paraId="5A5627B2" w14:textId="77777777" w:rsidR="0057534E" w:rsidRDefault="0057534E" w:rsidP="002214AA"/>
        </w:tc>
        <w:tc>
          <w:tcPr>
            <w:tcW w:w="1589" w:type="dxa"/>
          </w:tcPr>
          <w:p w14:paraId="363DC044" w14:textId="77777777" w:rsidR="0057534E" w:rsidRDefault="0057534E" w:rsidP="002214AA"/>
        </w:tc>
        <w:tc>
          <w:tcPr>
            <w:tcW w:w="1675" w:type="dxa"/>
          </w:tcPr>
          <w:p w14:paraId="7A05BA0E" w14:textId="77777777" w:rsidR="0057534E" w:rsidRDefault="0057534E" w:rsidP="002214AA"/>
        </w:tc>
      </w:tr>
      <w:tr w:rsidR="00BA2E0E" w14:paraId="1875E99E" w14:textId="77777777" w:rsidTr="00BA2E0E">
        <w:trPr>
          <w:trHeight w:val="819"/>
        </w:trPr>
        <w:tc>
          <w:tcPr>
            <w:tcW w:w="1458" w:type="dxa"/>
          </w:tcPr>
          <w:p w14:paraId="7B1B3336" w14:textId="77777777" w:rsidR="0057534E" w:rsidRDefault="0057534E" w:rsidP="002214AA"/>
        </w:tc>
        <w:tc>
          <w:tcPr>
            <w:tcW w:w="1283" w:type="dxa"/>
          </w:tcPr>
          <w:p w14:paraId="16AD2162" w14:textId="77777777" w:rsidR="0057534E" w:rsidRDefault="0057534E" w:rsidP="002214AA"/>
        </w:tc>
        <w:tc>
          <w:tcPr>
            <w:tcW w:w="1738" w:type="dxa"/>
          </w:tcPr>
          <w:p w14:paraId="5D889B72" w14:textId="37035A54" w:rsidR="0057534E" w:rsidRDefault="0057534E" w:rsidP="002214AA"/>
        </w:tc>
        <w:tc>
          <w:tcPr>
            <w:tcW w:w="2108" w:type="dxa"/>
          </w:tcPr>
          <w:p w14:paraId="5CC055EE" w14:textId="77777777" w:rsidR="0057534E" w:rsidRDefault="0057534E" w:rsidP="002214AA"/>
        </w:tc>
        <w:tc>
          <w:tcPr>
            <w:tcW w:w="1592" w:type="dxa"/>
          </w:tcPr>
          <w:p w14:paraId="59AD6C6B" w14:textId="77777777" w:rsidR="0057534E" w:rsidRDefault="0057534E" w:rsidP="002214AA"/>
        </w:tc>
        <w:tc>
          <w:tcPr>
            <w:tcW w:w="1589" w:type="dxa"/>
          </w:tcPr>
          <w:p w14:paraId="6D25205B" w14:textId="77777777" w:rsidR="0057534E" w:rsidRDefault="0057534E" w:rsidP="002214AA"/>
        </w:tc>
        <w:tc>
          <w:tcPr>
            <w:tcW w:w="1589" w:type="dxa"/>
          </w:tcPr>
          <w:p w14:paraId="44573AF2" w14:textId="77777777" w:rsidR="0057534E" w:rsidRDefault="0057534E" w:rsidP="002214AA"/>
        </w:tc>
        <w:tc>
          <w:tcPr>
            <w:tcW w:w="1675" w:type="dxa"/>
          </w:tcPr>
          <w:p w14:paraId="617D215D" w14:textId="77777777" w:rsidR="0057534E" w:rsidRDefault="0057534E" w:rsidP="002214AA"/>
        </w:tc>
      </w:tr>
    </w:tbl>
    <w:p w14:paraId="5C13DC06" w14:textId="77777777" w:rsidR="00DB44A6" w:rsidRDefault="00DB44A6" w:rsidP="002840F4">
      <w:pPr>
        <w:pStyle w:val="BodyText"/>
        <w:rPr>
          <w:sz w:val="24"/>
          <w:szCs w:val="24"/>
        </w:rPr>
      </w:pPr>
    </w:p>
    <w:p w14:paraId="00ECA774" w14:textId="77777777" w:rsidR="00124381" w:rsidRPr="005F6B5F" w:rsidRDefault="00124381" w:rsidP="002214AA">
      <w:pPr>
        <w:pStyle w:val="BodyText"/>
        <w:rPr>
          <w:sz w:val="24"/>
          <w:szCs w:val="24"/>
        </w:rPr>
      </w:pPr>
    </w:p>
    <w:sectPr w:rsidR="00124381" w:rsidRPr="005F6B5F" w:rsidSect="00124381">
      <w:headerReference w:type="default" r:id="rId8"/>
      <w:footerReference w:type="default" r:id="rId9"/>
      <w:pgSz w:w="15840" w:h="12240" w:orient="landscape"/>
      <w:pgMar w:top="1440" w:right="153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5F86B" w14:textId="77777777" w:rsidR="00BF4EA4" w:rsidRDefault="00BF4EA4" w:rsidP="002840F4">
      <w:r>
        <w:separator/>
      </w:r>
    </w:p>
  </w:endnote>
  <w:endnote w:type="continuationSeparator" w:id="0">
    <w:p w14:paraId="4D1BA564" w14:textId="77777777" w:rsidR="00BF4EA4" w:rsidRDefault="00BF4EA4" w:rsidP="00284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68377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70582BF" w14:textId="26B8B5E6" w:rsidR="004030F5" w:rsidRDefault="004030F5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A2C4BF2" w14:textId="77777777" w:rsidR="004030F5" w:rsidRDefault="004030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B9F73" w14:textId="77777777" w:rsidR="00BF4EA4" w:rsidRDefault="00BF4EA4" w:rsidP="002840F4">
      <w:r>
        <w:separator/>
      </w:r>
    </w:p>
  </w:footnote>
  <w:footnote w:type="continuationSeparator" w:id="0">
    <w:p w14:paraId="28DD68FE" w14:textId="77777777" w:rsidR="00BF4EA4" w:rsidRDefault="00BF4EA4" w:rsidP="00284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501FE" w14:textId="77777777" w:rsidR="002840F4" w:rsidRDefault="002840F4" w:rsidP="002840F4"/>
  <w:p w14:paraId="652B80DE" w14:textId="44E21C40" w:rsidR="003E6051" w:rsidRDefault="0057534E" w:rsidP="002840F4">
    <w:r>
      <w:t xml:space="preserve">Form </w:t>
    </w:r>
    <w:r w:rsidR="003E6051">
      <w:t>E</w:t>
    </w:r>
    <w:r>
      <w:t>, Performance Measures</w:t>
    </w:r>
    <w:r>
      <w:br/>
      <w:t>RFA HHS001</w:t>
    </w:r>
    <w:r w:rsidR="00872A5C">
      <w:t>6121</w:t>
    </w:r>
  </w:p>
  <w:p w14:paraId="31C9BB78" w14:textId="49D7B6B2" w:rsidR="002840F4" w:rsidRPr="002840F4" w:rsidRDefault="0057534E" w:rsidP="002840F4">
    <w:r>
      <w:t xml:space="preserve">Workplace Violence Against Nurses Prevention Program </w:t>
    </w:r>
    <w:r w:rsidR="00F7605D">
      <w:rPr>
        <w:rFonts w:asciiTheme="minorHAnsi" w:hAnsiTheme="minorHAnsi"/>
        <w:sz w:val="18"/>
        <w:szCs w:val="18"/>
      </w:rPr>
      <w:pict w14:anchorId="3660C0DE">
        <v:rect id="_x0000_i1025" style="width:0;height:1.5pt" o:hralign="center" o:hrstd="t" o:hr="t" fillcolor="#a0a0a0" stroked="f"/>
      </w:pict>
    </w:r>
  </w:p>
  <w:p w14:paraId="2329C70F" w14:textId="77777777" w:rsidR="002840F4" w:rsidRPr="002840F4" w:rsidRDefault="002840F4" w:rsidP="002840F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98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00567F"/>
    <w:multiLevelType w:val="multilevel"/>
    <w:tmpl w:val="A3C08CF6"/>
    <w:numStyleLink w:val="HHSNumbering"/>
  </w:abstractNum>
  <w:abstractNum w:abstractNumId="12" w15:restartNumberingAfterBreak="0">
    <w:nsid w:val="1C9064C8"/>
    <w:multiLevelType w:val="multilevel"/>
    <w:tmpl w:val="A3C08CF6"/>
    <w:numStyleLink w:val="HHSNumbering"/>
  </w:abstractNum>
  <w:abstractNum w:abstractNumId="13" w15:restartNumberingAfterBreak="0">
    <w:nsid w:val="1F2200E0"/>
    <w:multiLevelType w:val="multilevel"/>
    <w:tmpl w:val="A3C08CF6"/>
    <w:styleLink w:val="HHSNumbering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40A0D78"/>
    <w:multiLevelType w:val="multilevel"/>
    <w:tmpl w:val="26945B7E"/>
    <w:styleLink w:val="HHSBullets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num w:numId="1" w16cid:durableId="2092114162">
    <w:abstractNumId w:val="10"/>
  </w:num>
  <w:num w:numId="2" w16cid:durableId="2005741213">
    <w:abstractNumId w:val="10"/>
  </w:num>
  <w:num w:numId="3" w16cid:durableId="105587236">
    <w:abstractNumId w:val="10"/>
  </w:num>
  <w:num w:numId="4" w16cid:durableId="1103380716">
    <w:abstractNumId w:val="9"/>
  </w:num>
  <w:num w:numId="5" w16cid:durableId="2167640">
    <w:abstractNumId w:val="7"/>
  </w:num>
  <w:num w:numId="6" w16cid:durableId="1768504191">
    <w:abstractNumId w:val="6"/>
  </w:num>
  <w:num w:numId="7" w16cid:durableId="823007141">
    <w:abstractNumId w:val="5"/>
  </w:num>
  <w:num w:numId="8" w16cid:durableId="1942184274">
    <w:abstractNumId w:val="4"/>
  </w:num>
  <w:num w:numId="9" w16cid:durableId="283073319">
    <w:abstractNumId w:val="8"/>
  </w:num>
  <w:num w:numId="10" w16cid:durableId="1562598437">
    <w:abstractNumId w:val="3"/>
  </w:num>
  <w:num w:numId="11" w16cid:durableId="2063863806">
    <w:abstractNumId w:val="2"/>
  </w:num>
  <w:num w:numId="12" w16cid:durableId="1643000091">
    <w:abstractNumId w:val="1"/>
  </w:num>
  <w:num w:numId="13" w16cid:durableId="77600790">
    <w:abstractNumId w:val="0"/>
  </w:num>
  <w:num w:numId="14" w16cid:durableId="936641972">
    <w:abstractNumId w:val="10"/>
  </w:num>
  <w:num w:numId="15" w16cid:durableId="1389457901">
    <w:abstractNumId w:val="16"/>
  </w:num>
  <w:num w:numId="16" w16cid:durableId="935551001">
    <w:abstractNumId w:val="16"/>
  </w:num>
  <w:num w:numId="17" w16cid:durableId="175968347">
    <w:abstractNumId w:val="13"/>
  </w:num>
  <w:num w:numId="18" w16cid:durableId="1689407895">
    <w:abstractNumId w:val="16"/>
  </w:num>
  <w:num w:numId="19" w16cid:durableId="1539319190">
    <w:abstractNumId w:val="12"/>
  </w:num>
  <w:num w:numId="20" w16cid:durableId="1077553961">
    <w:abstractNumId w:val="16"/>
  </w:num>
  <w:num w:numId="21" w16cid:durableId="880098127">
    <w:abstractNumId w:val="16"/>
  </w:num>
  <w:num w:numId="22" w16cid:durableId="295571394">
    <w:abstractNumId w:val="16"/>
  </w:num>
  <w:num w:numId="23" w16cid:durableId="465507693">
    <w:abstractNumId w:val="16"/>
  </w:num>
  <w:num w:numId="24" w16cid:durableId="866528805">
    <w:abstractNumId w:val="16"/>
  </w:num>
  <w:num w:numId="25" w16cid:durableId="142160582">
    <w:abstractNumId w:val="15"/>
  </w:num>
  <w:num w:numId="26" w16cid:durableId="2019306864">
    <w:abstractNumId w:val="16"/>
  </w:num>
  <w:num w:numId="27" w16cid:durableId="1565602564">
    <w:abstractNumId w:val="14"/>
  </w:num>
  <w:num w:numId="28" w16cid:durableId="812407869">
    <w:abstractNumId w:val="13"/>
  </w:num>
  <w:num w:numId="29" w16cid:durableId="1370834791">
    <w:abstractNumId w:val="16"/>
  </w:num>
  <w:num w:numId="30" w16cid:durableId="2096441531">
    <w:abstractNumId w:val="15"/>
  </w:num>
  <w:num w:numId="31" w16cid:durableId="1003632441">
    <w:abstractNumId w:val="16"/>
  </w:num>
  <w:num w:numId="32" w16cid:durableId="1144129529">
    <w:abstractNumId w:val="14"/>
  </w:num>
  <w:num w:numId="33" w16cid:durableId="347417347">
    <w:abstractNumId w:val="16"/>
  </w:num>
  <w:num w:numId="34" w16cid:durableId="1840074776">
    <w:abstractNumId w:val="13"/>
  </w:num>
  <w:num w:numId="35" w16cid:durableId="508059183">
    <w:abstractNumId w:val="15"/>
  </w:num>
  <w:num w:numId="36" w16cid:durableId="1519930030">
    <w:abstractNumId w:val="16"/>
  </w:num>
  <w:num w:numId="37" w16cid:durableId="1751000957">
    <w:abstractNumId w:val="14"/>
  </w:num>
  <w:num w:numId="38" w16cid:durableId="397484414">
    <w:abstractNumId w:val="15"/>
  </w:num>
  <w:num w:numId="39" w16cid:durableId="116813037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0F4"/>
    <w:rsid w:val="00015723"/>
    <w:rsid w:val="00051D10"/>
    <w:rsid w:val="00086875"/>
    <w:rsid w:val="000A7FDA"/>
    <w:rsid w:val="00113738"/>
    <w:rsid w:val="00121D85"/>
    <w:rsid w:val="00124381"/>
    <w:rsid w:val="00143D54"/>
    <w:rsid w:val="00166857"/>
    <w:rsid w:val="0019695A"/>
    <w:rsid w:val="001A7E5D"/>
    <w:rsid w:val="001C6029"/>
    <w:rsid w:val="001E7579"/>
    <w:rsid w:val="002214AA"/>
    <w:rsid w:val="00266781"/>
    <w:rsid w:val="002840F4"/>
    <w:rsid w:val="002A4B52"/>
    <w:rsid w:val="002C2D64"/>
    <w:rsid w:val="002D56A2"/>
    <w:rsid w:val="0032052B"/>
    <w:rsid w:val="0034030F"/>
    <w:rsid w:val="00345F8A"/>
    <w:rsid w:val="0037397D"/>
    <w:rsid w:val="00393D3E"/>
    <w:rsid w:val="003A2C00"/>
    <w:rsid w:val="003A6966"/>
    <w:rsid w:val="003B5554"/>
    <w:rsid w:val="003E6051"/>
    <w:rsid w:val="003F1869"/>
    <w:rsid w:val="004030F5"/>
    <w:rsid w:val="00407BE6"/>
    <w:rsid w:val="00441269"/>
    <w:rsid w:val="0044347F"/>
    <w:rsid w:val="004654AE"/>
    <w:rsid w:val="00467816"/>
    <w:rsid w:val="004A1A49"/>
    <w:rsid w:val="004B213B"/>
    <w:rsid w:val="004B3E1A"/>
    <w:rsid w:val="004D5816"/>
    <w:rsid w:val="004E024A"/>
    <w:rsid w:val="00526CA1"/>
    <w:rsid w:val="0057534E"/>
    <w:rsid w:val="005B630F"/>
    <w:rsid w:val="005C4E39"/>
    <w:rsid w:val="005E65AD"/>
    <w:rsid w:val="005F6B5F"/>
    <w:rsid w:val="006909E2"/>
    <w:rsid w:val="006D71AF"/>
    <w:rsid w:val="006F6C3B"/>
    <w:rsid w:val="007007DD"/>
    <w:rsid w:val="007051A3"/>
    <w:rsid w:val="00706746"/>
    <w:rsid w:val="00723D95"/>
    <w:rsid w:val="007247A3"/>
    <w:rsid w:val="00737AB4"/>
    <w:rsid w:val="007A221C"/>
    <w:rsid w:val="007B3AD0"/>
    <w:rsid w:val="007C4258"/>
    <w:rsid w:val="007E6521"/>
    <w:rsid w:val="008250FD"/>
    <w:rsid w:val="008335FC"/>
    <w:rsid w:val="00845480"/>
    <w:rsid w:val="00872A5C"/>
    <w:rsid w:val="0089319D"/>
    <w:rsid w:val="008B0B37"/>
    <w:rsid w:val="008B3310"/>
    <w:rsid w:val="008E209D"/>
    <w:rsid w:val="00900A3C"/>
    <w:rsid w:val="009408CB"/>
    <w:rsid w:val="00941260"/>
    <w:rsid w:val="00943571"/>
    <w:rsid w:val="00944B90"/>
    <w:rsid w:val="0096540E"/>
    <w:rsid w:val="00973878"/>
    <w:rsid w:val="00A102AA"/>
    <w:rsid w:val="00A25613"/>
    <w:rsid w:val="00A3795E"/>
    <w:rsid w:val="00A47A6B"/>
    <w:rsid w:val="00A7390F"/>
    <w:rsid w:val="00A85EF7"/>
    <w:rsid w:val="00B01B26"/>
    <w:rsid w:val="00B32AEE"/>
    <w:rsid w:val="00B63435"/>
    <w:rsid w:val="00B75990"/>
    <w:rsid w:val="00BA2E0E"/>
    <w:rsid w:val="00BA6C8F"/>
    <w:rsid w:val="00BD6CFE"/>
    <w:rsid w:val="00BF4EA4"/>
    <w:rsid w:val="00C57FEA"/>
    <w:rsid w:val="00C904C9"/>
    <w:rsid w:val="00CA6447"/>
    <w:rsid w:val="00CB58F2"/>
    <w:rsid w:val="00D32752"/>
    <w:rsid w:val="00D40BBC"/>
    <w:rsid w:val="00D90962"/>
    <w:rsid w:val="00DB44A6"/>
    <w:rsid w:val="00DD76E1"/>
    <w:rsid w:val="00DD7FF5"/>
    <w:rsid w:val="00E06C3D"/>
    <w:rsid w:val="00E24DB5"/>
    <w:rsid w:val="00E303D0"/>
    <w:rsid w:val="00E33097"/>
    <w:rsid w:val="00E93DAE"/>
    <w:rsid w:val="00EF6E1E"/>
    <w:rsid w:val="00F06515"/>
    <w:rsid w:val="00F250AC"/>
    <w:rsid w:val="00F42439"/>
    <w:rsid w:val="00F44533"/>
    <w:rsid w:val="00F503F7"/>
    <w:rsid w:val="00F7605D"/>
    <w:rsid w:val="00FC04BF"/>
    <w:rsid w:val="00FF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B5797E"/>
  <w15:chartTrackingRefBased/>
  <w15:docId w15:val="{5998DAE8-297F-4538-A9FF-31B7D84F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2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6" w:qFormat="1"/>
    <w:lsdException w:name="List Number" w:uiPriority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94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94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2840F4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color w:val="auto"/>
      <w:lang w:bidi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7051A3"/>
    <w:pPr>
      <w:keepNext/>
      <w:keepLines/>
      <w:widowControl/>
      <w:autoSpaceDE/>
      <w:autoSpaceDN/>
      <w:spacing w:before="240" w:line="276" w:lineRule="auto"/>
      <w:outlineLvl w:val="0"/>
    </w:pPr>
    <w:rPr>
      <w:rFonts w:asciiTheme="majorHAnsi" w:eastAsiaTheme="majorEastAsia" w:hAnsiTheme="majorHAnsi" w:cstheme="majorBidi"/>
      <w:color w:val="022167" w:themeColor="text1"/>
      <w:sz w:val="32"/>
      <w:szCs w:val="32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7051A3"/>
    <w:pPr>
      <w:keepNext/>
      <w:keepLines/>
      <w:widowControl/>
      <w:autoSpaceDE/>
      <w:autoSpaceDN/>
      <w:spacing w:before="40" w:line="276" w:lineRule="auto"/>
      <w:outlineLvl w:val="1"/>
    </w:pPr>
    <w:rPr>
      <w:rFonts w:asciiTheme="majorHAnsi" w:eastAsiaTheme="majorEastAsia" w:hAnsiTheme="majorHAnsi" w:cstheme="majorBidi"/>
      <w:b/>
      <w:color w:val="022167" w:themeColor="text1"/>
      <w:sz w:val="26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6D71AF"/>
    <w:pPr>
      <w:keepNext/>
      <w:keepLines/>
      <w:widowControl/>
      <w:autoSpaceDE/>
      <w:autoSpaceDN/>
      <w:spacing w:line="276" w:lineRule="auto"/>
      <w:outlineLvl w:val="2"/>
    </w:pPr>
    <w:rPr>
      <w:rFonts w:asciiTheme="majorHAnsi" w:eastAsiaTheme="majorEastAsia" w:hAnsiTheme="majorHAnsi" w:cstheme="majorBidi"/>
      <w:color w:val="1A558D" w:themeColor="accent1" w:themeShade="7F"/>
      <w:sz w:val="24"/>
      <w:szCs w:val="24"/>
      <w:lang w:bidi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051A3"/>
    <w:pPr>
      <w:keepNext/>
      <w:keepLines/>
      <w:widowControl/>
      <w:autoSpaceDE/>
      <w:autoSpaceDN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1A568E" w:themeColor="accent1" w:themeShade="80"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rsid w:val="007051A3"/>
    <w:pPr>
      <w:keepNext/>
      <w:keepLines/>
      <w:widowControl/>
      <w:autoSpaceDE/>
      <w:autoSpaceDN/>
      <w:spacing w:before="40" w:line="276" w:lineRule="auto"/>
      <w:outlineLvl w:val="4"/>
    </w:pPr>
    <w:rPr>
      <w:rFonts w:asciiTheme="majorHAnsi" w:eastAsiaTheme="majorEastAsia" w:hAnsiTheme="majorHAnsi" w:cstheme="majorBidi"/>
      <w:color w:val="022167" w:themeColor="text1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973878"/>
    <w:pPr>
      <w:keepNext/>
      <w:keepLines/>
      <w:widowControl/>
      <w:autoSpaceDE/>
      <w:autoSpaceDN/>
      <w:spacing w:before="40" w:line="276" w:lineRule="auto"/>
      <w:outlineLvl w:val="5"/>
    </w:pPr>
    <w:rPr>
      <w:rFonts w:asciiTheme="majorHAnsi" w:eastAsiaTheme="majorEastAsia" w:hAnsiTheme="majorHAnsi" w:cstheme="majorBidi"/>
      <w:color w:val="1A558D" w:themeColor="accent1" w:themeShade="7F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1A3"/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51A3"/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71AF"/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1A3"/>
    <w:rPr>
      <w:rFonts w:asciiTheme="majorHAnsi" w:eastAsiaTheme="majorEastAsia" w:hAnsiTheme="majorHAnsi" w:cstheme="majorBidi"/>
      <w:color w:val="022167" w:themeColor="text1"/>
    </w:rPr>
  </w:style>
  <w:style w:type="paragraph" w:styleId="CommentText">
    <w:name w:val="annotation text"/>
    <w:basedOn w:val="Normal"/>
    <w:link w:val="CommentTextChar"/>
    <w:uiPriority w:val="99"/>
    <w:semiHidden/>
    <w:rsid w:val="00266781"/>
    <w:pPr>
      <w:widowControl/>
      <w:autoSpaceDE/>
      <w:autoSpaceDN/>
    </w:pPr>
    <w:rPr>
      <w:rFonts w:asciiTheme="minorHAnsi" w:eastAsiaTheme="minorHAnsi" w:hAnsiTheme="minorHAnsi" w:cstheme="minorBidi"/>
      <w:color w:val="000000" w:themeColor="text2"/>
      <w:sz w:val="20"/>
      <w:szCs w:val="20"/>
      <w:lang w:bidi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435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6781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color w:val="000000" w:themeColor="text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B63435"/>
  </w:style>
  <w:style w:type="paragraph" w:styleId="Footer">
    <w:name w:val="footer"/>
    <w:basedOn w:val="Normal"/>
    <w:link w:val="FooterChar"/>
    <w:uiPriority w:val="99"/>
    <w:unhideWhenUsed/>
    <w:rsid w:val="00266781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color w:val="000000" w:themeColor="text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B63435"/>
  </w:style>
  <w:style w:type="character" w:styleId="CommentReference">
    <w:name w:val="annotation reference"/>
    <w:basedOn w:val="DefaultParagraphFont"/>
    <w:uiPriority w:val="99"/>
    <w:semiHidden/>
    <w:rsid w:val="00266781"/>
    <w:rPr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8B0B37"/>
    <w:pPr>
      <w:widowControl/>
      <w:autoSpaceDE/>
      <w:autoSpaceDN/>
      <w:spacing w:before="160" w:after="160" w:line="276" w:lineRule="auto"/>
    </w:pPr>
    <w:rPr>
      <w:rFonts w:asciiTheme="minorHAnsi" w:eastAsiaTheme="minorHAnsi" w:hAnsiTheme="minorHAnsi" w:cstheme="minorBidi"/>
      <w:color w:val="000000" w:themeColor="text2"/>
      <w:lang w:bidi="ar-SA"/>
    </w:rPr>
  </w:style>
  <w:style w:type="character" w:customStyle="1" w:styleId="BodyTextChar">
    <w:name w:val="Body Text Char"/>
    <w:basedOn w:val="DefaultParagraphFont"/>
    <w:link w:val="BodyText"/>
    <w:rsid w:val="008B0B3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F1869"/>
    <w:pPr>
      <w:widowControl/>
      <w:autoSpaceDE/>
      <w:autoSpaceDN/>
      <w:spacing w:after="120" w:line="276" w:lineRule="auto"/>
      <w:ind w:left="360"/>
    </w:pPr>
    <w:rPr>
      <w:rFonts w:asciiTheme="minorHAnsi" w:eastAsiaTheme="minorHAnsi" w:hAnsiTheme="minorHAnsi" w:cstheme="minorBidi"/>
      <w:color w:val="000000" w:themeColor="text2"/>
      <w:lang w:bidi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1869"/>
    <w:rPr>
      <w:sz w:val="22"/>
      <w:szCs w:val="22"/>
    </w:rPr>
  </w:style>
  <w:style w:type="character" w:styleId="Hyperlink">
    <w:name w:val="Hyperlink"/>
    <w:uiPriority w:val="39"/>
    <w:unhideWhenUsed/>
    <w:rsid w:val="00FC04BF"/>
    <w:rPr>
      <w:color w:val="1058FA" w:themeColor="text1" w:themeTint="99"/>
      <w:u w:val="single"/>
    </w:rPr>
  </w:style>
  <w:style w:type="table" w:styleId="TableGrid">
    <w:name w:val="Table Grid"/>
    <w:basedOn w:val="TableNormal"/>
    <w:uiPriority w:val="39"/>
    <w:rsid w:val="00706746"/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jc w:val="center"/>
      </w:pPr>
      <w:rPr>
        <w:rFonts w:asciiTheme="minorHAnsi" w:hAnsiTheme="minorHAnsi"/>
        <w:b/>
        <w:sz w:val="18"/>
      </w:rPr>
      <w:tblPr/>
      <w:trPr>
        <w:tblHeader/>
      </w:t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66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435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051A3"/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List">
    <w:name w:val="List"/>
    <w:basedOn w:val="BodyText"/>
    <w:uiPriority w:val="99"/>
    <w:semiHidden/>
    <w:unhideWhenUsed/>
    <w:rsid w:val="003F1869"/>
    <w:pPr>
      <w:ind w:left="360" w:hanging="36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3F1869"/>
    <w:pPr>
      <w:widowControl/>
      <w:autoSpaceDE/>
      <w:autoSpaceDN/>
      <w:spacing w:after="120" w:line="480" w:lineRule="auto"/>
    </w:pPr>
    <w:rPr>
      <w:rFonts w:asciiTheme="minorHAnsi" w:eastAsiaTheme="minorHAnsi" w:hAnsiTheme="minorHAnsi" w:cstheme="minorBidi"/>
      <w:color w:val="000000" w:themeColor="text2"/>
      <w:lang w:bidi="ar-S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F1869"/>
    <w:rPr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F1869"/>
    <w:pPr>
      <w:widowControl/>
      <w:autoSpaceDE/>
      <w:autoSpaceDN/>
      <w:spacing w:after="120" w:line="276" w:lineRule="auto"/>
    </w:pPr>
    <w:rPr>
      <w:rFonts w:asciiTheme="minorHAnsi" w:eastAsiaTheme="minorHAnsi" w:hAnsiTheme="minorHAnsi" w:cstheme="minorBidi"/>
      <w:color w:val="000000" w:themeColor="text2"/>
      <w:sz w:val="16"/>
      <w:szCs w:val="16"/>
      <w:lang w:bidi="ar-S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F186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869"/>
    <w:pPr>
      <w:widowControl/>
      <w:autoSpaceDE/>
      <w:autoSpaceDN/>
    </w:pPr>
    <w:rPr>
      <w:rFonts w:ascii="Segoe UI" w:eastAsiaTheme="minorHAnsi" w:hAnsi="Segoe UI" w:cs="Segoe UI"/>
      <w:color w:val="000000" w:themeColor="text2"/>
      <w:sz w:val="18"/>
      <w:szCs w:val="18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69"/>
    <w:rPr>
      <w:rFonts w:ascii="Segoe UI" w:hAnsi="Segoe UI" w:cs="Segoe UI"/>
      <w:sz w:val="18"/>
      <w:szCs w:val="18"/>
    </w:rPr>
  </w:style>
  <w:style w:type="character" w:styleId="FollowedHyperlink">
    <w:name w:val="FollowedHyperlink"/>
    <w:uiPriority w:val="99"/>
    <w:semiHidden/>
    <w:unhideWhenUsed/>
    <w:rsid w:val="003F1869"/>
    <w:rPr>
      <w:color w:val="7D868C" w:themeColor="followedHyperlink"/>
      <w:u w:val="single"/>
    </w:rPr>
  </w:style>
  <w:style w:type="paragraph" w:styleId="ListBullet">
    <w:name w:val="List Bullet"/>
    <w:basedOn w:val="BodyText"/>
    <w:uiPriority w:val="3"/>
    <w:qFormat/>
    <w:rsid w:val="006D71AF"/>
    <w:pPr>
      <w:numPr>
        <w:numId w:val="36"/>
      </w:numPr>
      <w:spacing w:before="240" w:after="0" w:line="288" w:lineRule="auto"/>
      <w:contextualSpacing/>
    </w:pPr>
    <w:rPr>
      <w:rFonts w:cs="Calibri"/>
      <w:szCs w:val="20"/>
    </w:rPr>
  </w:style>
  <w:style w:type="numbering" w:customStyle="1" w:styleId="HHSBullets">
    <w:name w:val="HHS Bullets"/>
    <w:uiPriority w:val="99"/>
    <w:rsid w:val="00266781"/>
    <w:pPr>
      <w:numPr>
        <w:numId w:val="15"/>
      </w:numPr>
    </w:pPr>
  </w:style>
  <w:style w:type="numbering" w:customStyle="1" w:styleId="HHSNumbering">
    <w:name w:val="HHS Numbering"/>
    <w:uiPriority w:val="99"/>
    <w:rsid w:val="00A85EF7"/>
    <w:pPr>
      <w:numPr>
        <w:numId w:val="17"/>
      </w:numPr>
    </w:pPr>
  </w:style>
  <w:style w:type="paragraph" w:styleId="ListNumber">
    <w:name w:val="List Number"/>
    <w:basedOn w:val="BodyText"/>
    <w:uiPriority w:val="3"/>
    <w:qFormat/>
    <w:rsid w:val="006D71AF"/>
    <w:pPr>
      <w:numPr>
        <w:numId w:val="39"/>
      </w:numPr>
      <w:spacing w:before="240" w:after="0" w:line="288" w:lineRule="auto"/>
      <w:contextualSpacing/>
    </w:pPr>
    <w:rPr>
      <w:szCs w:val="20"/>
    </w:rPr>
  </w:style>
  <w:style w:type="paragraph" w:styleId="Title">
    <w:name w:val="Title"/>
    <w:basedOn w:val="Normal"/>
    <w:next w:val="Subtitle"/>
    <w:link w:val="TitleChar"/>
    <w:uiPriority w:val="28"/>
    <w:qFormat/>
    <w:rsid w:val="008B0B37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character" w:customStyle="1" w:styleId="TitleChar">
    <w:name w:val="Title Char"/>
    <w:basedOn w:val="DefaultParagraphFont"/>
    <w:link w:val="Title"/>
    <w:uiPriority w:val="28"/>
    <w:rsid w:val="008B0B3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NoSpacing">
    <w:name w:val="No Spacing"/>
    <w:uiPriority w:val="99"/>
    <w:semiHidden/>
    <w:rsid w:val="00973878"/>
    <w:pPr>
      <w:spacing w:line="240" w:lineRule="auto"/>
    </w:pPr>
  </w:style>
  <w:style w:type="character" w:styleId="Strong">
    <w:name w:val="Strong"/>
    <w:uiPriority w:val="7"/>
    <w:qFormat/>
    <w:rsid w:val="006D71AF"/>
    <w:rPr>
      <w:b/>
      <w:bCs/>
    </w:rPr>
  </w:style>
  <w:style w:type="character" w:styleId="Emphasis">
    <w:name w:val="Emphasis"/>
    <w:uiPriority w:val="7"/>
    <w:qFormat/>
    <w:rsid w:val="006D71AF"/>
    <w:rPr>
      <w:i/>
      <w:iCs/>
    </w:rPr>
  </w:style>
  <w:style w:type="paragraph" w:styleId="ListParagraph">
    <w:name w:val="List Paragraph"/>
    <w:basedOn w:val="Normal"/>
    <w:uiPriority w:val="99"/>
    <w:rsid w:val="006D71AF"/>
    <w:pPr>
      <w:widowControl/>
      <w:autoSpaceDE/>
      <w:autoSpaceDN/>
      <w:spacing w:line="276" w:lineRule="auto"/>
      <w:ind w:left="720"/>
      <w:contextualSpacing/>
    </w:pPr>
    <w:rPr>
      <w:rFonts w:asciiTheme="minorHAnsi" w:eastAsiaTheme="minorHAnsi" w:hAnsiTheme="minorHAnsi" w:cstheme="minorBidi"/>
      <w:color w:val="000000" w:themeColor="text2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3878"/>
    <w:rPr>
      <w:rFonts w:asciiTheme="majorHAnsi" w:eastAsiaTheme="majorEastAsia" w:hAnsiTheme="majorHAnsi" w:cstheme="majorBidi"/>
      <w:color w:val="1A558D" w:themeColor="accent1" w:themeShade="7F"/>
    </w:rPr>
  </w:style>
  <w:style w:type="paragraph" w:styleId="Subtitle">
    <w:name w:val="Subtitle"/>
    <w:basedOn w:val="Normal"/>
    <w:next w:val="BodyText"/>
    <w:link w:val="SubtitleChar"/>
    <w:uiPriority w:val="29"/>
    <w:qFormat/>
    <w:rsid w:val="008B0B37"/>
    <w:pPr>
      <w:widowControl/>
      <w:numPr>
        <w:ilvl w:val="1"/>
      </w:numPr>
      <w:autoSpaceDE/>
      <w:autoSpaceDN/>
      <w:spacing w:after="160" w:line="276" w:lineRule="auto"/>
    </w:pPr>
    <w:rPr>
      <w:rFonts w:asciiTheme="minorHAnsi" w:eastAsiaTheme="minorEastAsia" w:hAnsiTheme="minorHAnsi" w:cstheme="minorBidi"/>
      <w:color w:val="044DF2" w:themeColor="text1" w:themeTint="A5"/>
      <w:spacing w:val="15"/>
      <w:lang w:bidi="ar-SA"/>
    </w:rPr>
  </w:style>
  <w:style w:type="character" w:customStyle="1" w:styleId="SubtitleChar">
    <w:name w:val="Subtitle Char"/>
    <w:basedOn w:val="DefaultParagraphFont"/>
    <w:link w:val="Subtitle"/>
    <w:uiPriority w:val="29"/>
    <w:rsid w:val="008B0B37"/>
    <w:rPr>
      <w:rFonts w:eastAsiaTheme="minorEastAsia"/>
      <w:color w:val="044DF2" w:themeColor="text1" w:themeTint="A5"/>
      <w:spacing w:val="15"/>
    </w:rPr>
  </w:style>
  <w:style w:type="paragraph" w:styleId="BlockText">
    <w:name w:val="Block Text"/>
    <w:basedOn w:val="Normal"/>
    <w:uiPriority w:val="99"/>
    <w:semiHidden/>
    <w:unhideWhenUsed/>
    <w:rsid w:val="008B0B37"/>
    <w:pPr>
      <w:widowControl/>
      <w:pBdr>
        <w:top w:val="single" w:sz="4" w:space="10" w:color="2781D4" w:themeColor="accent1" w:themeShade="BF"/>
        <w:left w:val="single" w:sz="4" w:space="10" w:color="2781D4" w:themeColor="accent1" w:themeShade="BF"/>
        <w:bottom w:val="single" w:sz="36" w:space="10" w:color="2781D4" w:themeColor="accent1" w:themeShade="BF"/>
        <w:right w:val="single" w:sz="36" w:space="10" w:color="2781D4" w:themeColor="accent1" w:themeShade="BF"/>
      </w:pBdr>
      <w:autoSpaceDE/>
      <w:autoSpaceDN/>
      <w:spacing w:before="240" w:after="240" w:line="276" w:lineRule="auto"/>
      <w:ind w:left="1152" w:right="1152"/>
    </w:pPr>
    <w:rPr>
      <w:rFonts w:asciiTheme="minorHAnsi" w:eastAsiaTheme="minorEastAsia" w:hAnsiTheme="minorHAnsi" w:cstheme="minorBidi"/>
      <w:iCs/>
      <w:lang w:bidi="ar-SA"/>
    </w:rPr>
  </w:style>
  <w:style w:type="paragraph" w:styleId="Caption">
    <w:name w:val="caption"/>
    <w:basedOn w:val="Normal"/>
    <w:next w:val="Normal"/>
    <w:uiPriority w:val="14"/>
    <w:qFormat/>
    <w:rsid w:val="008B0B37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iCs/>
      <w:color w:val="000000" w:themeColor="text2"/>
      <w:szCs w:val="18"/>
      <w:lang w:bidi="ar-SA"/>
    </w:rPr>
  </w:style>
  <w:style w:type="character" w:styleId="BookTitle">
    <w:name w:val="Book Title"/>
    <w:uiPriority w:val="94"/>
    <w:qFormat/>
    <w:rsid w:val="0019695A"/>
    <w:rPr>
      <w:b/>
      <w:bCs/>
      <w:i/>
      <w:iCs/>
      <w:spacing w:val="5"/>
    </w:rPr>
  </w:style>
  <w:style w:type="paragraph" w:styleId="TOC1">
    <w:name w:val="toc 1"/>
    <w:basedOn w:val="Normal"/>
    <w:next w:val="Normal"/>
    <w:autoRedefine/>
    <w:uiPriority w:val="39"/>
    <w:rsid w:val="0044347F"/>
    <w:pPr>
      <w:widowControl/>
      <w:tabs>
        <w:tab w:val="left" w:pos="480"/>
        <w:tab w:val="right" w:leader="dot" w:pos="9350"/>
      </w:tabs>
      <w:autoSpaceDE/>
      <w:autoSpaceDN/>
    </w:pPr>
    <w:rPr>
      <w:rFonts w:ascii="Times New Roman Bold" w:hAnsi="Times New Roman Bold" w:cs="Arial"/>
      <w:b/>
      <w:bCs/>
      <w:iCs/>
      <w:noProof/>
      <w:sz w:val="24"/>
      <w:szCs w:val="24"/>
      <w:lang w:bidi="ar-SA"/>
    </w:rPr>
  </w:style>
  <w:style w:type="paragraph" w:customStyle="1" w:styleId="TableParagraph">
    <w:name w:val="Table Paragraph"/>
    <w:basedOn w:val="Normal"/>
    <w:uiPriority w:val="1"/>
    <w:qFormat/>
    <w:rsid w:val="002840F4"/>
  </w:style>
  <w:style w:type="paragraph" w:customStyle="1" w:styleId="FORMtext2">
    <w:name w:val="FORM text 2"/>
    <w:basedOn w:val="BodyText2"/>
    <w:rsid w:val="00CB58F2"/>
    <w:pPr>
      <w:tabs>
        <w:tab w:val="left" w:pos="360"/>
      </w:tabs>
      <w:spacing w:after="0" w:line="240" w:lineRule="auto"/>
      <w:jc w:val="both"/>
    </w:pPr>
    <w:rPr>
      <w:rFonts w:ascii="Arial" w:eastAsia="Times New Roman" w:hAnsi="Arial" w:cs="Arial"/>
      <w:color w:val="auto"/>
      <w:sz w:val="24"/>
      <w:szCs w:val="18"/>
    </w:rPr>
  </w:style>
  <w:style w:type="paragraph" w:styleId="Revision">
    <w:name w:val="Revision"/>
    <w:hidden/>
    <w:uiPriority w:val="99"/>
    <w:semiHidden/>
    <w:rsid w:val="0057534E"/>
    <w:pPr>
      <w:spacing w:line="240" w:lineRule="auto"/>
    </w:pPr>
    <w:rPr>
      <w:rFonts w:ascii="Times New Roman" w:eastAsia="Times New Roman" w:hAnsi="Times New Roman" w:cs="Times New Roman"/>
      <w:color w:val="auto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HHS Basics Theme">
  <a:themeElements>
    <a:clrScheme name="HHS Branding Palette">
      <a:dk1>
        <a:srgbClr val="022167"/>
      </a:dk1>
      <a:lt1>
        <a:srgbClr val="FFFFFF"/>
      </a:lt1>
      <a:dk2>
        <a:srgbClr val="000000"/>
      </a:dk2>
      <a:lt2>
        <a:srgbClr val="D1D3D3"/>
      </a:lt2>
      <a:accent1>
        <a:srgbClr val="6DABE4"/>
      </a:accent1>
      <a:accent2>
        <a:srgbClr val="AB2328"/>
      </a:accent2>
      <a:accent3>
        <a:srgbClr val="6CC04A"/>
      </a:accent3>
      <a:accent4>
        <a:srgbClr val="FFC600"/>
      </a:accent4>
      <a:accent5>
        <a:srgbClr val="00A19B"/>
      </a:accent5>
      <a:accent6>
        <a:srgbClr val="B47E00"/>
      </a:accent6>
      <a:hlink>
        <a:srgbClr val="00B3E3"/>
      </a:hlink>
      <a:folHlink>
        <a:srgbClr val="7D868C"/>
      </a:folHlink>
    </a:clrScheme>
    <a:fontScheme name="HHS Basic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4AA75-08C0-41FB-B4D4-57B457EFC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Company>HHSC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Pearson,Amy (HHSC)</dc:creator>
  <cp:keywords/>
  <dc:description/>
  <cp:lastModifiedBy>Lauer,Pamela L (DSHS)</cp:lastModifiedBy>
  <cp:revision>2</cp:revision>
  <dcterms:created xsi:type="dcterms:W3CDTF">2025-06-19T15:01:00Z</dcterms:created>
  <dcterms:modified xsi:type="dcterms:W3CDTF">2025-06-19T15:01:00Z</dcterms:modified>
</cp:coreProperties>
</file>